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1D" w:rsidRDefault="00A1421D" w:rsidP="00A1421D">
      <w:pPr>
        <w:rPr>
          <w:noProof/>
        </w:rPr>
      </w:pPr>
      <w:r>
        <w:rPr>
          <w:noProof/>
        </w:rPr>
        <w:drawing>
          <wp:inline distT="0" distB="0" distL="0" distR="0" wp14:anchorId="0FEC155F" wp14:editId="6972D5AB">
            <wp:extent cx="1219200" cy="1161415"/>
            <wp:effectExtent l="0" t="0" r="0" b="635"/>
            <wp:docPr id="1" name="Picture 1" descr="MMason"/>
            <wp:cNvGraphicFramePr/>
            <a:graphic xmlns:a="http://schemas.openxmlformats.org/drawingml/2006/main">
              <a:graphicData uri="http://schemas.openxmlformats.org/drawingml/2006/picture">
                <pic:pic xmlns:pic="http://schemas.openxmlformats.org/drawingml/2006/picture">
                  <pic:nvPicPr>
                    <pic:cNvPr id="1" name="Picture 1" descr="MMason"/>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161415"/>
                    </a:xfrm>
                    <a:prstGeom prst="rect">
                      <a:avLst/>
                    </a:prstGeom>
                    <a:solidFill>
                      <a:srgbClr val="0000FF"/>
                    </a:solid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5A8CECA1" wp14:editId="2E48A660">
            <wp:extent cx="1219200" cy="1066800"/>
            <wp:effectExtent l="0" t="0" r="0" b="0"/>
            <wp:docPr id="2" name="Picture 2" descr="Star"/>
            <wp:cNvGraphicFramePr/>
            <a:graphic xmlns:a="http://schemas.openxmlformats.org/drawingml/2006/main">
              <a:graphicData uri="http://schemas.openxmlformats.org/drawingml/2006/picture">
                <pic:pic xmlns:pic="http://schemas.openxmlformats.org/drawingml/2006/picture">
                  <pic:nvPicPr>
                    <pic:cNvPr id="2" name="Picture 2" descr="Sta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inline>
        </w:drawing>
      </w:r>
      <w:bookmarkStart w:id="0" w:name="_GoBack"/>
      <w:bookmarkEnd w:id="0"/>
    </w:p>
    <w:p w:rsidR="00085969" w:rsidRPr="00A1421D" w:rsidRDefault="00085969" w:rsidP="00085969">
      <w:pPr>
        <w:jc w:val="center"/>
        <w:rPr>
          <w:sz w:val="24"/>
          <w:szCs w:val="24"/>
        </w:rPr>
      </w:pPr>
      <w:r w:rsidRPr="00A1421D">
        <w:rPr>
          <w:sz w:val="24"/>
          <w:szCs w:val="24"/>
        </w:rPr>
        <w:t>2014 CONVENTION COMMITTEE</w:t>
      </w:r>
    </w:p>
    <w:p w:rsidR="00085969" w:rsidRPr="00A1421D" w:rsidRDefault="00085969" w:rsidP="00085969">
      <w:pPr>
        <w:jc w:val="center"/>
        <w:rPr>
          <w:sz w:val="24"/>
          <w:szCs w:val="24"/>
        </w:rPr>
      </w:pPr>
      <w:r w:rsidRPr="00A1421D">
        <w:rPr>
          <w:sz w:val="24"/>
          <w:szCs w:val="24"/>
        </w:rPr>
        <w:t>FOR THE</w:t>
      </w:r>
    </w:p>
    <w:p w:rsidR="00085969" w:rsidRPr="00A1421D" w:rsidRDefault="00085969" w:rsidP="00085969">
      <w:pPr>
        <w:jc w:val="center"/>
        <w:rPr>
          <w:sz w:val="24"/>
          <w:szCs w:val="24"/>
        </w:rPr>
      </w:pPr>
      <w:r w:rsidRPr="00A1421D">
        <w:rPr>
          <w:sz w:val="24"/>
          <w:szCs w:val="24"/>
        </w:rPr>
        <w:t>M.W.P.H. GRAND LODGE F.</w:t>
      </w:r>
      <w:r w:rsidRPr="00A1421D">
        <w:rPr>
          <w:sz w:val="24"/>
          <w:szCs w:val="24"/>
        </w:rPr>
        <w:t xml:space="preserve"> </w:t>
      </w:r>
      <w:r w:rsidRPr="00A1421D">
        <w:rPr>
          <w:sz w:val="24"/>
          <w:szCs w:val="24"/>
        </w:rPr>
        <w:t>&amp;</w:t>
      </w:r>
      <w:r w:rsidRPr="00A1421D">
        <w:rPr>
          <w:sz w:val="24"/>
          <w:szCs w:val="24"/>
        </w:rPr>
        <w:t xml:space="preserve"> </w:t>
      </w:r>
      <w:r w:rsidRPr="00A1421D">
        <w:rPr>
          <w:sz w:val="24"/>
          <w:szCs w:val="24"/>
        </w:rPr>
        <w:t>A.</w:t>
      </w:r>
      <w:r w:rsidRPr="00A1421D">
        <w:rPr>
          <w:sz w:val="24"/>
          <w:szCs w:val="24"/>
        </w:rPr>
        <w:t xml:space="preserve"> </w:t>
      </w:r>
      <w:r w:rsidRPr="00A1421D">
        <w:rPr>
          <w:sz w:val="24"/>
          <w:szCs w:val="24"/>
        </w:rPr>
        <w:t>M., COLORADO</w:t>
      </w:r>
    </w:p>
    <w:p w:rsidR="00085969" w:rsidRPr="00A1421D" w:rsidRDefault="00085969" w:rsidP="00085969">
      <w:pPr>
        <w:jc w:val="center"/>
        <w:rPr>
          <w:sz w:val="24"/>
          <w:szCs w:val="24"/>
        </w:rPr>
      </w:pPr>
      <w:r w:rsidRPr="00A1421D">
        <w:rPr>
          <w:sz w:val="24"/>
          <w:szCs w:val="24"/>
        </w:rPr>
        <w:t>AND</w:t>
      </w:r>
    </w:p>
    <w:p w:rsidR="00085969" w:rsidRPr="00A1421D" w:rsidRDefault="00085969" w:rsidP="00085969">
      <w:pPr>
        <w:jc w:val="center"/>
        <w:rPr>
          <w:sz w:val="24"/>
          <w:szCs w:val="24"/>
        </w:rPr>
      </w:pPr>
      <w:r w:rsidRPr="00A1421D">
        <w:rPr>
          <w:sz w:val="24"/>
          <w:szCs w:val="24"/>
        </w:rPr>
        <w:t>IT’S JURISDICTION</w:t>
      </w:r>
    </w:p>
    <w:p w:rsidR="00085969" w:rsidRPr="00A1421D" w:rsidRDefault="00085969" w:rsidP="00085969">
      <w:pPr>
        <w:jc w:val="center"/>
        <w:rPr>
          <w:sz w:val="24"/>
          <w:szCs w:val="24"/>
        </w:rPr>
      </w:pPr>
      <w:r w:rsidRPr="00A1421D">
        <w:rPr>
          <w:sz w:val="24"/>
          <w:szCs w:val="24"/>
        </w:rPr>
        <w:t>AND</w:t>
      </w:r>
    </w:p>
    <w:p w:rsidR="00085969" w:rsidRPr="00A1421D" w:rsidRDefault="00085969" w:rsidP="00085969">
      <w:pPr>
        <w:jc w:val="center"/>
        <w:rPr>
          <w:sz w:val="24"/>
          <w:szCs w:val="24"/>
        </w:rPr>
      </w:pPr>
      <w:r w:rsidRPr="00A1421D">
        <w:rPr>
          <w:sz w:val="24"/>
          <w:szCs w:val="24"/>
        </w:rPr>
        <w:t>CO</w:t>
      </w:r>
      <w:r w:rsidRPr="00A1421D">
        <w:rPr>
          <w:sz w:val="24"/>
          <w:szCs w:val="24"/>
        </w:rPr>
        <w:t>LUMBINE GRAND CHAPTER O.E.S. (P.H.A.)</w:t>
      </w:r>
    </w:p>
    <w:p w:rsidR="00085969" w:rsidRPr="00A1421D" w:rsidRDefault="00085969" w:rsidP="00085969">
      <w:pPr>
        <w:jc w:val="center"/>
        <w:rPr>
          <w:sz w:val="24"/>
          <w:szCs w:val="24"/>
        </w:rPr>
      </w:pPr>
      <w:r w:rsidRPr="00A1421D">
        <w:rPr>
          <w:sz w:val="24"/>
          <w:szCs w:val="24"/>
        </w:rPr>
        <w:t>P.</w:t>
      </w:r>
      <w:r w:rsidRPr="00A1421D">
        <w:rPr>
          <w:sz w:val="24"/>
          <w:szCs w:val="24"/>
        </w:rPr>
        <w:t xml:space="preserve"> </w:t>
      </w:r>
      <w:r w:rsidRPr="00A1421D">
        <w:rPr>
          <w:sz w:val="24"/>
          <w:szCs w:val="24"/>
        </w:rPr>
        <w:t>O.</w:t>
      </w:r>
      <w:r w:rsidRPr="00A1421D">
        <w:rPr>
          <w:sz w:val="24"/>
          <w:szCs w:val="24"/>
        </w:rPr>
        <w:t xml:space="preserve"> </w:t>
      </w:r>
      <w:r w:rsidRPr="00A1421D">
        <w:rPr>
          <w:sz w:val="24"/>
          <w:szCs w:val="24"/>
        </w:rPr>
        <w:t>BOX 1276</w:t>
      </w:r>
    </w:p>
    <w:p w:rsidR="00085969" w:rsidRPr="00A1421D" w:rsidRDefault="00085969" w:rsidP="00085969">
      <w:pPr>
        <w:jc w:val="center"/>
        <w:rPr>
          <w:sz w:val="24"/>
          <w:szCs w:val="24"/>
        </w:rPr>
      </w:pPr>
      <w:r w:rsidRPr="00A1421D">
        <w:rPr>
          <w:sz w:val="24"/>
          <w:szCs w:val="24"/>
        </w:rPr>
        <w:t>A</w:t>
      </w:r>
      <w:r w:rsidRPr="00A1421D">
        <w:rPr>
          <w:sz w:val="24"/>
          <w:szCs w:val="24"/>
        </w:rPr>
        <w:t>URORA, COLORADO 80040-1276</w:t>
      </w:r>
    </w:p>
    <w:p w:rsidR="00085969" w:rsidRPr="00A1421D" w:rsidRDefault="00085969" w:rsidP="00085969">
      <w:pPr>
        <w:jc w:val="right"/>
        <w:rPr>
          <w:sz w:val="24"/>
          <w:szCs w:val="24"/>
        </w:rPr>
      </w:pPr>
      <w:r w:rsidRPr="00A1421D">
        <w:rPr>
          <w:sz w:val="24"/>
          <w:szCs w:val="24"/>
        </w:rPr>
        <w:t>February 15, 2014</w:t>
      </w:r>
    </w:p>
    <w:p w:rsidR="00085969" w:rsidRPr="00A1421D" w:rsidRDefault="00085969" w:rsidP="00085969">
      <w:pPr>
        <w:rPr>
          <w:sz w:val="22"/>
          <w:szCs w:val="22"/>
        </w:rPr>
      </w:pPr>
      <w:r w:rsidRPr="00A1421D">
        <w:rPr>
          <w:sz w:val="22"/>
          <w:szCs w:val="22"/>
        </w:rPr>
        <w:t>Concordant Bodies of Colorado and its Jurisdictions</w:t>
      </w:r>
    </w:p>
    <w:p w:rsidR="00085969" w:rsidRPr="00A1421D" w:rsidRDefault="00085969" w:rsidP="00085969">
      <w:pPr>
        <w:rPr>
          <w:sz w:val="22"/>
          <w:szCs w:val="22"/>
        </w:rPr>
      </w:pPr>
    </w:p>
    <w:p w:rsidR="00085969" w:rsidRPr="00A1421D" w:rsidRDefault="00085969" w:rsidP="00085969">
      <w:pPr>
        <w:rPr>
          <w:sz w:val="22"/>
          <w:szCs w:val="22"/>
        </w:rPr>
      </w:pPr>
      <w:r w:rsidRPr="00A1421D">
        <w:rPr>
          <w:sz w:val="22"/>
          <w:szCs w:val="22"/>
        </w:rPr>
        <w:t>Greetings:</w:t>
      </w:r>
    </w:p>
    <w:p w:rsidR="00085969" w:rsidRPr="00A1421D" w:rsidRDefault="00085969" w:rsidP="00085969">
      <w:pPr>
        <w:rPr>
          <w:sz w:val="22"/>
          <w:szCs w:val="22"/>
        </w:rPr>
      </w:pPr>
      <w:r w:rsidRPr="00A1421D">
        <w:rPr>
          <w:sz w:val="22"/>
          <w:szCs w:val="22"/>
        </w:rPr>
        <w:t xml:space="preserve">Hear </w:t>
      </w:r>
      <w:proofErr w:type="gramStart"/>
      <w:r w:rsidRPr="00A1421D">
        <w:rPr>
          <w:sz w:val="22"/>
          <w:szCs w:val="22"/>
        </w:rPr>
        <w:t>ye</w:t>
      </w:r>
      <w:proofErr w:type="gramEnd"/>
      <w:r w:rsidRPr="00A1421D">
        <w:rPr>
          <w:sz w:val="22"/>
          <w:szCs w:val="22"/>
        </w:rPr>
        <w:t xml:space="preserve">! Hear </w:t>
      </w:r>
      <w:proofErr w:type="gramStart"/>
      <w:r w:rsidRPr="00A1421D">
        <w:rPr>
          <w:sz w:val="22"/>
          <w:szCs w:val="22"/>
        </w:rPr>
        <w:t>ye</w:t>
      </w:r>
      <w:proofErr w:type="gramEnd"/>
      <w:r w:rsidRPr="00A1421D">
        <w:rPr>
          <w:sz w:val="22"/>
          <w:szCs w:val="22"/>
        </w:rPr>
        <w:t>! The 13</w:t>
      </w:r>
      <w:r w:rsidRPr="00A1421D">
        <w:rPr>
          <w:sz w:val="22"/>
          <w:szCs w:val="22"/>
        </w:rPr>
        <w:t>8</w:t>
      </w:r>
      <w:r w:rsidRPr="00A1421D">
        <w:rPr>
          <w:sz w:val="22"/>
          <w:szCs w:val="22"/>
          <w:vertAlign w:val="superscript"/>
        </w:rPr>
        <w:t>th</w:t>
      </w:r>
      <w:r w:rsidRPr="00A1421D">
        <w:rPr>
          <w:sz w:val="22"/>
          <w:szCs w:val="22"/>
        </w:rPr>
        <w:t xml:space="preserve"> Annual Grand Lodge Session and the 9</w:t>
      </w:r>
      <w:r w:rsidRPr="00A1421D">
        <w:rPr>
          <w:sz w:val="22"/>
          <w:szCs w:val="22"/>
        </w:rPr>
        <w:t>2</w:t>
      </w:r>
      <w:r w:rsidRPr="00A1421D">
        <w:rPr>
          <w:sz w:val="22"/>
          <w:szCs w:val="22"/>
          <w:vertAlign w:val="superscript"/>
        </w:rPr>
        <w:t>nd</w:t>
      </w:r>
      <w:r w:rsidRPr="00A1421D">
        <w:rPr>
          <w:sz w:val="22"/>
          <w:szCs w:val="22"/>
        </w:rPr>
        <w:t xml:space="preserve"> </w:t>
      </w:r>
      <w:r w:rsidRPr="00A1421D">
        <w:rPr>
          <w:sz w:val="22"/>
          <w:szCs w:val="22"/>
        </w:rPr>
        <w:t>Annual Grand Chapter Session of the MWPHGL of Colorado and It’s Jurisdictions will be held August 1</w:t>
      </w:r>
      <w:r w:rsidRPr="00A1421D">
        <w:rPr>
          <w:sz w:val="22"/>
          <w:szCs w:val="22"/>
        </w:rPr>
        <w:t>0th</w:t>
      </w:r>
      <w:r w:rsidRPr="00A1421D">
        <w:rPr>
          <w:sz w:val="22"/>
          <w:szCs w:val="22"/>
        </w:rPr>
        <w:t xml:space="preserve"> </w:t>
      </w:r>
      <w:r w:rsidRPr="00A1421D">
        <w:rPr>
          <w:sz w:val="22"/>
          <w:szCs w:val="22"/>
        </w:rPr>
        <w:t>–</w:t>
      </w:r>
      <w:r w:rsidRPr="00A1421D">
        <w:rPr>
          <w:sz w:val="22"/>
          <w:szCs w:val="22"/>
        </w:rPr>
        <w:t xml:space="preserve"> 1</w:t>
      </w:r>
      <w:r w:rsidRPr="00A1421D">
        <w:rPr>
          <w:sz w:val="22"/>
          <w:szCs w:val="22"/>
        </w:rPr>
        <w:t>2th</w:t>
      </w:r>
      <w:r w:rsidRPr="00A1421D">
        <w:rPr>
          <w:sz w:val="22"/>
          <w:szCs w:val="22"/>
        </w:rPr>
        <w:t>, 201</w:t>
      </w:r>
      <w:r w:rsidRPr="00A1421D">
        <w:rPr>
          <w:sz w:val="22"/>
          <w:szCs w:val="22"/>
        </w:rPr>
        <w:t>4</w:t>
      </w:r>
      <w:r w:rsidRPr="00A1421D">
        <w:rPr>
          <w:sz w:val="22"/>
          <w:szCs w:val="22"/>
        </w:rPr>
        <w:t xml:space="preserve"> in </w:t>
      </w:r>
      <w:r w:rsidRPr="00A1421D">
        <w:rPr>
          <w:sz w:val="22"/>
          <w:szCs w:val="22"/>
        </w:rPr>
        <w:t>Colorado Springs</w:t>
      </w:r>
      <w:r w:rsidRPr="00A1421D">
        <w:rPr>
          <w:sz w:val="22"/>
          <w:szCs w:val="22"/>
        </w:rPr>
        <w:t xml:space="preserve">, Colorado at the </w:t>
      </w:r>
    </w:p>
    <w:p w:rsidR="00085969" w:rsidRPr="00A1421D" w:rsidRDefault="00085969" w:rsidP="00085969">
      <w:pPr>
        <w:jc w:val="center"/>
        <w:rPr>
          <w:sz w:val="22"/>
          <w:szCs w:val="22"/>
        </w:rPr>
      </w:pPr>
      <w:r w:rsidRPr="00A1421D">
        <w:rPr>
          <w:sz w:val="22"/>
          <w:szCs w:val="22"/>
        </w:rPr>
        <w:t>Colorado Springs Marriott Hotel</w:t>
      </w:r>
    </w:p>
    <w:p w:rsidR="00085969" w:rsidRPr="00A1421D" w:rsidRDefault="00085969" w:rsidP="00085969">
      <w:pPr>
        <w:jc w:val="center"/>
        <w:rPr>
          <w:sz w:val="22"/>
          <w:szCs w:val="22"/>
        </w:rPr>
      </w:pPr>
      <w:r w:rsidRPr="00A1421D">
        <w:rPr>
          <w:sz w:val="22"/>
          <w:szCs w:val="22"/>
        </w:rPr>
        <w:t>5580 Tech Center Drive</w:t>
      </w:r>
    </w:p>
    <w:p w:rsidR="00085969" w:rsidRPr="00A1421D" w:rsidRDefault="00085969" w:rsidP="00085969">
      <w:pPr>
        <w:jc w:val="center"/>
        <w:rPr>
          <w:sz w:val="22"/>
          <w:szCs w:val="22"/>
        </w:rPr>
      </w:pPr>
      <w:r w:rsidRPr="00A1421D">
        <w:rPr>
          <w:sz w:val="22"/>
          <w:szCs w:val="22"/>
        </w:rPr>
        <w:t>Colorado Springs</w:t>
      </w:r>
      <w:r w:rsidRPr="00A1421D">
        <w:rPr>
          <w:sz w:val="22"/>
          <w:szCs w:val="22"/>
        </w:rPr>
        <w:t>, Colorado</w:t>
      </w:r>
      <w:r w:rsidRPr="00A1421D">
        <w:rPr>
          <w:sz w:val="22"/>
          <w:szCs w:val="22"/>
        </w:rPr>
        <w:t xml:space="preserve"> 80910</w:t>
      </w:r>
    </w:p>
    <w:p w:rsidR="00085969" w:rsidRPr="00A1421D" w:rsidRDefault="00085969" w:rsidP="00085969">
      <w:pPr>
        <w:jc w:val="center"/>
        <w:rPr>
          <w:sz w:val="22"/>
          <w:szCs w:val="22"/>
        </w:rPr>
      </w:pPr>
      <w:r w:rsidRPr="00A1421D">
        <w:rPr>
          <w:sz w:val="22"/>
          <w:szCs w:val="22"/>
        </w:rPr>
        <w:t>Single or Double Occupancy …..$</w:t>
      </w:r>
      <w:r w:rsidRPr="00A1421D">
        <w:rPr>
          <w:sz w:val="22"/>
          <w:szCs w:val="22"/>
        </w:rPr>
        <w:t>9</w:t>
      </w:r>
      <w:r w:rsidRPr="00A1421D">
        <w:rPr>
          <w:sz w:val="22"/>
          <w:szCs w:val="22"/>
        </w:rPr>
        <w:t>9.00</w:t>
      </w:r>
    </w:p>
    <w:p w:rsidR="00085969" w:rsidRPr="00A1421D" w:rsidRDefault="00085969" w:rsidP="00085969">
      <w:pPr>
        <w:jc w:val="center"/>
        <w:rPr>
          <w:sz w:val="22"/>
          <w:szCs w:val="22"/>
        </w:rPr>
      </w:pPr>
      <w:r w:rsidRPr="00A1421D">
        <w:rPr>
          <w:sz w:val="22"/>
          <w:szCs w:val="22"/>
        </w:rPr>
        <w:t>These rates are subject to sales tax</w:t>
      </w:r>
    </w:p>
    <w:p w:rsidR="00085969" w:rsidRPr="00A1421D" w:rsidRDefault="00085969" w:rsidP="00085969">
      <w:pPr>
        <w:jc w:val="center"/>
        <w:rPr>
          <w:sz w:val="22"/>
          <w:szCs w:val="22"/>
        </w:rPr>
      </w:pPr>
      <w:r w:rsidRPr="00A1421D">
        <w:rPr>
          <w:sz w:val="22"/>
          <w:szCs w:val="22"/>
        </w:rPr>
        <w:t>Register under group name Prince Hall Grand Lodge</w:t>
      </w:r>
    </w:p>
    <w:p w:rsidR="00085969" w:rsidRPr="00A1421D" w:rsidRDefault="00085969" w:rsidP="00085969">
      <w:pPr>
        <w:jc w:val="center"/>
        <w:rPr>
          <w:sz w:val="22"/>
          <w:szCs w:val="22"/>
        </w:rPr>
      </w:pPr>
      <w:r w:rsidRPr="00A1421D">
        <w:rPr>
          <w:sz w:val="22"/>
          <w:szCs w:val="22"/>
        </w:rPr>
        <w:t>Telephone:</w:t>
      </w:r>
      <w:r w:rsidRPr="00A1421D">
        <w:rPr>
          <w:sz w:val="22"/>
          <w:szCs w:val="22"/>
        </w:rPr>
        <w:t xml:space="preserve"> 719-260-1800</w:t>
      </w:r>
    </w:p>
    <w:p w:rsidR="00085969" w:rsidRPr="00A1421D" w:rsidRDefault="00085969" w:rsidP="00085969">
      <w:pPr>
        <w:rPr>
          <w:sz w:val="22"/>
          <w:szCs w:val="22"/>
        </w:rPr>
      </w:pPr>
    </w:p>
    <w:p w:rsidR="00085969" w:rsidRPr="00A1421D" w:rsidRDefault="00085969" w:rsidP="00085969">
      <w:pPr>
        <w:rPr>
          <w:sz w:val="22"/>
          <w:szCs w:val="22"/>
        </w:rPr>
      </w:pPr>
      <w:r w:rsidRPr="00A1421D">
        <w:rPr>
          <w:sz w:val="22"/>
          <w:szCs w:val="22"/>
        </w:rPr>
        <w:t>If you are planning on attending, please register with the hotel as soon as possible, but no later than July 1</w:t>
      </w:r>
      <w:r w:rsidRPr="00A1421D">
        <w:rPr>
          <w:sz w:val="22"/>
          <w:szCs w:val="22"/>
        </w:rPr>
        <w:t>0</w:t>
      </w:r>
      <w:r w:rsidRPr="00A1421D">
        <w:rPr>
          <w:sz w:val="22"/>
          <w:szCs w:val="22"/>
        </w:rPr>
        <w:t>, 201</w:t>
      </w:r>
      <w:r w:rsidRPr="00A1421D">
        <w:rPr>
          <w:sz w:val="22"/>
          <w:szCs w:val="22"/>
        </w:rPr>
        <w:t>4</w:t>
      </w:r>
      <w:r w:rsidRPr="00A1421D">
        <w:rPr>
          <w:sz w:val="22"/>
          <w:szCs w:val="22"/>
        </w:rPr>
        <w:t xml:space="preserve"> to receive the group rate for Prince Hall Grand Lodge.  </w:t>
      </w:r>
    </w:p>
    <w:p w:rsidR="00C66440" w:rsidRPr="00A1421D" w:rsidRDefault="00085969" w:rsidP="00085969">
      <w:pPr>
        <w:rPr>
          <w:sz w:val="22"/>
          <w:szCs w:val="22"/>
        </w:rPr>
      </w:pPr>
      <w:r w:rsidRPr="00A1421D">
        <w:rPr>
          <w:sz w:val="22"/>
          <w:szCs w:val="22"/>
        </w:rPr>
        <w:t>The registration fee for the convention is $75.00 for all attendees.  Included in the fee will be one (1) Banquet ticket, a social gathering (Saturday), and some great items.  Please send your registration form to:  Prince Hall Convention Committee, P.</w:t>
      </w:r>
      <w:r w:rsidR="00C66440" w:rsidRPr="00A1421D">
        <w:rPr>
          <w:sz w:val="22"/>
          <w:szCs w:val="22"/>
        </w:rPr>
        <w:t xml:space="preserve"> </w:t>
      </w:r>
      <w:r w:rsidRPr="00A1421D">
        <w:rPr>
          <w:sz w:val="22"/>
          <w:szCs w:val="22"/>
        </w:rPr>
        <w:t>O. Box 1276, Aurora, CO.</w:t>
      </w:r>
      <w:r w:rsidR="00C66440" w:rsidRPr="00A1421D">
        <w:rPr>
          <w:sz w:val="22"/>
          <w:szCs w:val="22"/>
        </w:rPr>
        <w:t>,</w:t>
      </w:r>
      <w:r w:rsidRPr="00A1421D">
        <w:rPr>
          <w:sz w:val="22"/>
          <w:szCs w:val="22"/>
        </w:rPr>
        <w:t xml:space="preserve"> 80040-1276.  Deadline for registration is July 15, 201</w:t>
      </w:r>
      <w:r w:rsidR="00C66440" w:rsidRPr="00A1421D">
        <w:rPr>
          <w:sz w:val="22"/>
          <w:szCs w:val="22"/>
        </w:rPr>
        <w:t>4</w:t>
      </w:r>
      <w:r w:rsidRPr="00A1421D">
        <w:rPr>
          <w:sz w:val="22"/>
          <w:szCs w:val="22"/>
        </w:rPr>
        <w:t>.  Please Note:  On-site registration will be $</w:t>
      </w:r>
      <w:r w:rsidR="00C66440" w:rsidRPr="00A1421D">
        <w:rPr>
          <w:sz w:val="22"/>
          <w:szCs w:val="22"/>
        </w:rPr>
        <w:t>125</w:t>
      </w:r>
      <w:r w:rsidRPr="00A1421D">
        <w:rPr>
          <w:sz w:val="22"/>
          <w:szCs w:val="22"/>
        </w:rPr>
        <w:t>0.00.  No refund will be given for cancellations received after July 15, 201</w:t>
      </w:r>
      <w:r w:rsidR="00C66440" w:rsidRPr="00A1421D">
        <w:rPr>
          <w:sz w:val="22"/>
          <w:szCs w:val="22"/>
        </w:rPr>
        <w:t>4</w:t>
      </w:r>
      <w:r w:rsidRPr="00A1421D">
        <w:rPr>
          <w:sz w:val="22"/>
          <w:szCs w:val="22"/>
        </w:rPr>
        <w:t xml:space="preserve">.  Registration time:  </w:t>
      </w:r>
      <w:r w:rsidR="00C66440" w:rsidRPr="00A1421D">
        <w:rPr>
          <w:sz w:val="22"/>
          <w:szCs w:val="22"/>
        </w:rPr>
        <w:t>(</w:t>
      </w:r>
      <w:r w:rsidRPr="00A1421D">
        <w:rPr>
          <w:sz w:val="22"/>
          <w:szCs w:val="22"/>
        </w:rPr>
        <w:t>TB</w:t>
      </w:r>
      <w:r w:rsidR="00C66440" w:rsidRPr="00A1421D">
        <w:rPr>
          <w:sz w:val="22"/>
          <w:szCs w:val="22"/>
        </w:rPr>
        <w:t>D) Times to be determined.</w:t>
      </w:r>
    </w:p>
    <w:p w:rsidR="00C66440" w:rsidRPr="00A1421D" w:rsidRDefault="00C66440" w:rsidP="00085969">
      <w:pPr>
        <w:rPr>
          <w:sz w:val="22"/>
          <w:szCs w:val="22"/>
        </w:rPr>
      </w:pPr>
    </w:p>
    <w:p w:rsidR="00085969" w:rsidRPr="00A1421D" w:rsidRDefault="00085969" w:rsidP="00085969">
      <w:pPr>
        <w:rPr>
          <w:sz w:val="22"/>
          <w:szCs w:val="22"/>
        </w:rPr>
      </w:pPr>
      <w:r w:rsidRPr="00A1421D">
        <w:rPr>
          <w:sz w:val="22"/>
          <w:szCs w:val="22"/>
        </w:rPr>
        <w:t>A Souvenir Journal ad is provided in this packet and the committee respectfully solicits your support by advertising your business, lodge, chapter or your personal ad in this year’s souvenir journal.  Also enclosed is a vendor contract.  We hope you will fully participate in this year’s activities.</w:t>
      </w:r>
    </w:p>
    <w:p w:rsidR="00085969" w:rsidRPr="00A1421D" w:rsidRDefault="00085969" w:rsidP="00085969">
      <w:pPr>
        <w:rPr>
          <w:sz w:val="22"/>
          <w:szCs w:val="22"/>
        </w:rPr>
      </w:pPr>
    </w:p>
    <w:p w:rsidR="00085969" w:rsidRPr="00A1421D" w:rsidRDefault="00085969" w:rsidP="00085969">
      <w:pPr>
        <w:rPr>
          <w:sz w:val="22"/>
          <w:szCs w:val="22"/>
        </w:rPr>
      </w:pPr>
      <w:r w:rsidRPr="00A1421D">
        <w:rPr>
          <w:sz w:val="22"/>
          <w:szCs w:val="22"/>
        </w:rPr>
        <w:t>Thank you in advance for your support and participation.</w:t>
      </w:r>
    </w:p>
    <w:p w:rsidR="00085969" w:rsidRPr="00A1421D" w:rsidRDefault="00085969" w:rsidP="00085969">
      <w:pPr>
        <w:rPr>
          <w:sz w:val="22"/>
          <w:szCs w:val="22"/>
        </w:rPr>
      </w:pPr>
    </w:p>
    <w:p w:rsidR="00085969" w:rsidRPr="00A1421D" w:rsidRDefault="00085969" w:rsidP="00085969">
      <w:pPr>
        <w:rPr>
          <w:sz w:val="22"/>
          <w:szCs w:val="22"/>
        </w:rPr>
      </w:pPr>
      <w:r w:rsidRPr="00A1421D">
        <w:rPr>
          <w:sz w:val="22"/>
          <w:szCs w:val="22"/>
        </w:rPr>
        <w:t xml:space="preserve">Fraternally, </w:t>
      </w:r>
    </w:p>
    <w:p w:rsidR="00085969" w:rsidRPr="00A1421D" w:rsidRDefault="00085969" w:rsidP="00085969">
      <w:pPr>
        <w:rPr>
          <w:sz w:val="22"/>
          <w:szCs w:val="22"/>
        </w:rPr>
      </w:pPr>
      <w:r w:rsidRPr="00A1421D">
        <w:rPr>
          <w:sz w:val="22"/>
          <w:szCs w:val="22"/>
        </w:rPr>
        <w:t>Grand Lodge/Chapter</w:t>
      </w:r>
    </w:p>
    <w:p w:rsidR="00085969" w:rsidRPr="00A1421D" w:rsidRDefault="00085969" w:rsidP="00085969">
      <w:pPr>
        <w:rPr>
          <w:sz w:val="22"/>
          <w:szCs w:val="22"/>
        </w:rPr>
      </w:pPr>
      <w:r w:rsidRPr="00A1421D">
        <w:rPr>
          <w:sz w:val="22"/>
          <w:szCs w:val="22"/>
        </w:rPr>
        <w:t>Convention Committee</w:t>
      </w:r>
    </w:p>
    <w:p w:rsidR="00085969" w:rsidRPr="00A1421D" w:rsidRDefault="00085969" w:rsidP="00085969">
      <w:pPr>
        <w:rPr>
          <w:sz w:val="22"/>
          <w:szCs w:val="22"/>
        </w:rPr>
      </w:pPr>
    </w:p>
    <w:p w:rsidR="001B4C27" w:rsidRPr="00A1421D" w:rsidRDefault="001B4C27">
      <w:pPr>
        <w:rPr>
          <w:sz w:val="22"/>
          <w:szCs w:val="22"/>
        </w:rPr>
      </w:pPr>
    </w:p>
    <w:sectPr w:rsidR="001B4C27" w:rsidRPr="00A1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69"/>
    <w:rsid w:val="00085969"/>
    <w:rsid w:val="001B4C27"/>
    <w:rsid w:val="004C6C2A"/>
    <w:rsid w:val="00A1421D"/>
    <w:rsid w:val="00C6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8669B-9E21-4692-873B-2C46A416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96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84107">
      <w:bodyDiv w:val="1"/>
      <w:marLeft w:val="0"/>
      <w:marRight w:val="0"/>
      <w:marTop w:val="0"/>
      <w:marBottom w:val="0"/>
      <w:divBdr>
        <w:top w:val="none" w:sz="0" w:space="0" w:color="auto"/>
        <w:left w:val="none" w:sz="0" w:space="0" w:color="auto"/>
        <w:bottom w:val="none" w:sz="0" w:space="0" w:color="auto"/>
        <w:right w:val="none" w:sz="0" w:space="0" w:color="auto"/>
      </w:divBdr>
    </w:div>
    <w:div w:id="6931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2014-05-08T20:26:00Z</dcterms:created>
  <dcterms:modified xsi:type="dcterms:W3CDTF">2014-05-08T20:26:00Z</dcterms:modified>
</cp:coreProperties>
</file>